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2A7" w:rsidRPr="00E162A7" w:rsidRDefault="00E162A7" w:rsidP="00E162A7">
      <w:pPr>
        <w:widowControl/>
        <w:shd w:val="clear" w:color="auto" w:fill="FFFFFF"/>
        <w:spacing w:before="300" w:after="300"/>
        <w:jc w:val="center"/>
        <w:outlineLvl w:val="0"/>
        <w:rPr>
          <w:rFonts w:ascii="黑体" w:eastAsia="黑体" w:hAnsi="黑体" w:cs="宋体"/>
          <w:color w:val="0170B8"/>
          <w:kern w:val="36"/>
          <w:sz w:val="36"/>
          <w:szCs w:val="36"/>
        </w:rPr>
      </w:pPr>
      <w:r w:rsidRPr="00E162A7">
        <w:rPr>
          <w:rFonts w:ascii="黑体" w:eastAsia="黑体" w:hAnsi="黑体" w:cs="宋体" w:hint="eastAsia"/>
          <w:color w:val="0170B8"/>
          <w:kern w:val="36"/>
          <w:sz w:val="36"/>
          <w:szCs w:val="36"/>
        </w:rPr>
        <w:t>期货行业协助打击非法期货活动工作指引</w:t>
      </w:r>
    </w:p>
    <w:p w:rsidR="00E162A7" w:rsidRPr="00E162A7" w:rsidRDefault="00E162A7" w:rsidP="00E162A7">
      <w:pPr>
        <w:widowControl/>
        <w:shd w:val="clear" w:color="auto" w:fill="FFFFFF"/>
        <w:jc w:val="center"/>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w:t>
      </w:r>
      <w:r w:rsidRPr="00E162A7">
        <w:rPr>
          <w:rFonts w:ascii="宋体" w:eastAsia="宋体" w:hAnsi="宋体" w:cs="宋体" w:hint="eastAsia"/>
          <w:b/>
          <w:bCs/>
          <w:color w:val="333333"/>
          <w:kern w:val="0"/>
          <w:sz w:val="24"/>
          <w:szCs w:val="24"/>
        </w:rPr>
        <w:t>（2015年12月22日经第四届理事会第九次会议审议通过）  </w:t>
      </w:r>
      <w:r w:rsidRPr="00E162A7">
        <w:rPr>
          <w:rFonts w:ascii="宋体" w:eastAsia="宋体" w:hAnsi="宋体" w:cs="宋体" w:hint="eastAsia"/>
          <w:color w:val="333333"/>
          <w:kern w:val="0"/>
          <w:sz w:val="24"/>
          <w:szCs w:val="24"/>
        </w:rPr>
        <w:t> </w:t>
      </w:r>
    </w:p>
    <w:p w:rsidR="00E162A7" w:rsidRPr="00E162A7" w:rsidRDefault="00E162A7" w:rsidP="00E162A7">
      <w:pPr>
        <w:widowControl/>
        <w:shd w:val="clear" w:color="auto" w:fill="FFFFFF"/>
        <w:jc w:val="center"/>
        <w:rPr>
          <w:rFonts w:ascii="宋体" w:eastAsia="宋体" w:hAnsi="宋体" w:cs="宋体"/>
          <w:color w:val="333333"/>
          <w:kern w:val="0"/>
          <w:sz w:val="24"/>
          <w:szCs w:val="24"/>
        </w:rPr>
      </w:pPr>
      <w:r w:rsidRPr="00E162A7">
        <w:rPr>
          <w:rFonts w:ascii="宋体" w:eastAsia="宋体" w:hAnsi="宋体" w:cs="宋体" w:hint="eastAsia"/>
          <w:b/>
          <w:bCs/>
          <w:color w:val="333333"/>
          <w:kern w:val="0"/>
          <w:sz w:val="24"/>
          <w:szCs w:val="24"/>
        </w:rPr>
        <w:t xml:space="preserve">　　第一章  总则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第一条 为了维护期货市场正常秩序，保护投资者和期货公司合法权益，指导和规范期货行业协助打击非法期货活动（以下简称打非）工作，根据有关打非的政策法规，制定本指引。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第二条 本指引所称非法期货活动，是指《期货交易管理条例》规定的非法设立期货交易场所或者以其他形式组织期货交易活动，以及非法设立期货公司或者以其他形式擅自从事期货业务。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第三条 本指引适用于中国期货业协会（以下简称期货业协会）、期货公司协助打非工作。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第四条 期货业协会在中国证监会的指导和部署下，开展协助打非工作，对期货公司协助打非工作进行自律管理。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第五条 期货公司应当不断提高对非法期货活动危害性和打非工作重要性、持久性的认识，将协助打非工作纳入日常经营管理和业务流程。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期货公司要按照相关法律法规、中国证监会规定和本指引要求开展协助打非工作。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第六条 涉及非法期货活动信息（以下</w:t>
      </w:r>
      <w:proofErr w:type="gramStart"/>
      <w:r w:rsidRPr="00E162A7">
        <w:rPr>
          <w:rFonts w:ascii="宋体" w:eastAsia="宋体" w:hAnsi="宋体" w:cs="宋体" w:hint="eastAsia"/>
          <w:color w:val="333333"/>
          <w:kern w:val="0"/>
          <w:sz w:val="24"/>
          <w:szCs w:val="24"/>
        </w:rPr>
        <w:t>简称涉非信息</w:t>
      </w:r>
      <w:proofErr w:type="gramEnd"/>
      <w:r w:rsidRPr="00E162A7">
        <w:rPr>
          <w:rFonts w:ascii="宋体" w:eastAsia="宋体" w:hAnsi="宋体" w:cs="宋体" w:hint="eastAsia"/>
          <w:color w:val="333333"/>
          <w:kern w:val="0"/>
          <w:sz w:val="24"/>
          <w:szCs w:val="24"/>
        </w:rPr>
        <w:t>）传播的主要途径包括：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（一）通过设立或者仿冒网站、利用社交媒体或者手机应用软件等传</w:t>
      </w:r>
      <w:r w:rsidR="00813320">
        <w:rPr>
          <w:rFonts w:ascii="宋体" w:eastAsia="宋体" w:hAnsi="宋体" w:cs="宋体" w:hint="eastAsia"/>
          <w:color w:val="333333"/>
          <w:kern w:val="0"/>
          <w:sz w:val="24"/>
          <w:szCs w:val="24"/>
        </w:rPr>
        <w:t>播</w:t>
      </w:r>
      <w:r w:rsidRPr="00E162A7">
        <w:rPr>
          <w:rFonts w:ascii="宋体" w:eastAsia="宋体" w:hAnsi="宋体" w:cs="宋体" w:hint="eastAsia"/>
          <w:color w:val="333333"/>
          <w:kern w:val="0"/>
          <w:sz w:val="24"/>
          <w:szCs w:val="24"/>
        </w:rPr>
        <w:t>；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（二）利用广播、电视、报刊、杂志等媒体传播；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（三）通过电话、短信、熟人介绍、传单等方式传播；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（四）以期货培训、投资者报告会、期货沙龙、专家讲座等名义散布；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（五）其他传播途径或者方式。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b/>
          <w:bCs/>
          <w:color w:val="333333"/>
          <w:kern w:val="0"/>
          <w:sz w:val="24"/>
          <w:szCs w:val="24"/>
        </w:rPr>
        <w:t xml:space="preserve">　　第二章  期货业协会协助打非工作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第七条 期货业协会在协助打非工作中根据需要具体开展以下工作：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（一）制定行业自律性规则，对行业开展协助打非工作进行规范和指导；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（二）建立并</w:t>
      </w:r>
      <w:proofErr w:type="gramStart"/>
      <w:r w:rsidRPr="00E162A7">
        <w:rPr>
          <w:rFonts w:ascii="宋体" w:eastAsia="宋体" w:hAnsi="宋体" w:cs="宋体" w:hint="eastAsia"/>
          <w:color w:val="333333"/>
          <w:kern w:val="0"/>
          <w:sz w:val="24"/>
          <w:szCs w:val="24"/>
        </w:rPr>
        <w:t>运行涉非信息</w:t>
      </w:r>
      <w:proofErr w:type="gramEnd"/>
      <w:r w:rsidRPr="00E162A7">
        <w:rPr>
          <w:rFonts w:ascii="宋体" w:eastAsia="宋体" w:hAnsi="宋体" w:cs="宋体" w:hint="eastAsia"/>
          <w:color w:val="333333"/>
          <w:kern w:val="0"/>
          <w:sz w:val="24"/>
          <w:szCs w:val="24"/>
        </w:rPr>
        <w:t>监测平台，对监测到</w:t>
      </w:r>
      <w:proofErr w:type="gramStart"/>
      <w:r w:rsidRPr="00E162A7">
        <w:rPr>
          <w:rFonts w:ascii="宋体" w:eastAsia="宋体" w:hAnsi="宋体" w:cs="宋体" w:hint="eastAsia"/>
          <w:color w:val="333333"/>
          <w:kern w:val="0"/>
          <w:sz w:val="24"/>
          <w:szCs w:val="24"/>
        </w:rPr>
        <w:t>的涉非信息</w:t>
      </w:r>
      <w:proofErr w:type="gramEnd"/>
      <w:r w:rsidRPr="00E162A7">
        <w:rPr>
          <w:rFonts w:ascii="宋体" w:eastAsia="宋体" w:hAnsi="宋体" w:cs="宋体" w:hint="eastAsia"/>
          <w:color w:val="333333"/>
          <w:kern w:val="0"/>
          <w:sz w:val="24"/>
          <w:szCs w:val="24"/>
        </w:rPr>
        <w:t>进行分析，定期向中国证监会相关部门报送监测分析报告；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（三）对监测中发现的问题，及时移交</w:t>
      </w:r>
      <w:proofErr w:type="gramStart"/>
      <w:r w:rsidRPr="00E162A7">
        <w:rPr>
          <w:rFonts w:ascii="宋体" w:eastAsia="宋体" w:hAnsi="宋体" w:cs="宋体" w:hint="eastAsia"/>
          <w:color w:val="333333"/>
          <w:kern w:val="0"/>
          <w:sz w:val="24"/>
          <w:szCs w:val="24"/>
        </w:rPr>
        <w:t>相关证</w:t>
      </w:r>
      <w:proofErr w:type="gramEnd"/>
      <w:r w:rsidRPr="00E162A7">
        <w:rPr>
          <w:rFonts w:ascii="宋体" w:eastAsia="宋体" w:hAnsi="宋体" w:cs="宋体" w:hint="eastAsia"/>
          <w:color w:val="333333"/>
          <w:kern w:val="0"/>
          <w:sz w:val="24"/>
          <w:szCs w:val="24"/>
        </w:rPr>
        <w:t>监局处理，重大跨区域问题移交中国证监会打击非法证券期货</w:t>
      </w:r>
      <w:proofErr w:type="gramStart"/>
      <w:r w:rsidRPr="00E162A7">
        <w:rPr>
          <w:rFonts w:ascii="宋体" w:eastAsia="宋体" w:hAnsi="宋体" w:cs="宋体" w:hint="eastAsia"/>
          <w:color w:val="333333"/>
          <w:kern w:val="0"/>
          <w:sz w:val="24"/>
          <w:szCs w:val="24"/>
        </w:rPr>
        <w:t>活动局</w:t>
      </w:r>
      <w:proofErr w:type="gramEnd"/>
      <w:r w:rsidRPr="00E162A7">
        <w:rPr>
          <w:rFonts w:ascii="宋体" w:eastAsia="宋体" w:hAnsi="宋体" w:cs="宋体" w:hint="eastAsia"/>
          <w:color w:val="333333"/>
          <w:kern w:val="0"/>
          <w:sz w:val="24"/>
          <w:szCs w:val="24"/>
        </w:rPr>
        <w:t>处理；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（四）</w:t>
      </w:r>
      <w:proofErr w:type="gramStart"/>
      <w:r w:rsidRPr="00E162A7">
        <w:rPr>
          <w:rFonts w:ascii="宋体" w:eastAsia="宋体" w:hAnsi="宋体" w:cs="宋体" w:hint="eastAsia"/>
          <w:color w:val="333333"/>
          <w:kern w:val="0"/>
          <w:sz w:val="24"/>
          <w:szCs w:val="24"/>
        </w:rPr>
        <w:t>在涉非信息</w:t>
      </w:r>
      <w:proofErr w:type="gramEnd"/>
      <w:r w:rsidRPr="00E162A7">
        <w:rPr>
          <w:rFonts w:ascii="宋体" w:eastAsia="宋体" w:hAnsi="宋体" w:cs="宋体" w:hint="eastAsia"/>
          <w:color w:val="333333"/>
          <w:kern w:val="0"/>
          <w:sz w:val="24"/>
          <w:szCs w:val="24"/>
        </w:rPr>
        <w:t>监测中发现期货公司合法权益受到侵害的，及时通知被侵害期货公司并做好协助处理工作；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（五）开展对投资者有关防范非法期货活动（以下简称防非）的宣传教育，对期货公司</w:t>
      </w:r>
      <w:proofErr w:type="gramStart"/>
      <w:r w:rsidRPr="00E162A7">
        <w:rPr>
          <w:rFonts w:ascii="宋体" w:eastAsia="宋体" w:hAnsi="宋体" w:cs="宋体" w:hint="eastAsia"/>
          <w:color w:val="333333"/>
          <w:kern w:val="0"/>
          <w:sz w:val="24"/>
          <w:szCs w:val="24"/>
        </w:rPr>
        <w:t>防非宣传</w:t>
      </w:r>
      <w:proofErr w:type="gramEnd"/>
      <w:r w:rsidRPr="00E162A7">
        <w:rPr>
          <w:rFonts w:ascii="宋体" w:eastAsia="宋体" w:hAnsi="宋体" w:cs="宋体" w:hint="eastAsia"/>
          <w:color w:val="333333"/>
          <w:kern w:val="0"/>
          <w:sz w:val="24"/>
          <w:szCs w:val="24"/>
        </w:rPr>
        <w:t>教育进行统筹指导；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（六）开通咨询渠道，接受有关非法期货活动的咨询，建立非法期货活动的黑名单制度；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（七）督促期货公司将协助打非工作融入业务流程，对期货公司开展监督检查；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（八）对期货公司协助打非工作进行指导、培训等；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（九）根据中国证监会要求或者期货业协会自律管理需要开展其他工作。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b/>
          <w:bCs/>
          <w:color w:val="333333"/>
          <w:kern w:val="0"/>
          <w:sz w:val="24"/>
          <w:szCs w:val="24"/>
        </w:rPr>
        <w:lastRenderedPageBreak/>
        <w:t xml:space="preserve">　　第三章  期货公司协助打非工作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第八条 期货公司应当按照中国证监会以及期货业协会的要求，积极协助打非工作。具体职责包括：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（一）加强合</w:t>
      </w:r>
      <w:proofErr w:type="gramStart"/>
      <w:r w:rsidRPr="00E162A7">
        <w:rPr>
          <w:rFonts w:ascii="宋体" w:eastAsia="宋体" w:hAnsi="宋体" w:cs="宋体" w:hint="eastAsia"/>
          <w:color w:val="333333"/>
          <w:kern w:val="0"/>
          <w:sz w:val="24"/>
          <w:szCs w:val="24"/>
        </w:rPr>
        <w:t>规</w:t>
      </w:r>
      <w:proofErr w:type="gramEnd"/>
      <w:r w:rsidRPr="00E162A7">
        <w:rPr>
          <w:rFonts w:ascii="宋体" w:eastAsia="宋体" w:hAnsi="宋体" w:cs="宋体" w:hint="eastAsia"/>
          <w:color w:val="333333"/>
          <w:kern w:val="0"/>
          <w:sz w:val="24"/>
          <w:szCs w:val="24"/>
        </w:rPr>
        <w:t>管理，增强自我约束，不参与非法期货活动，不为非法期货活动提供便利；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（二）协助相关单位或者部门对非法期货活动的查处工作；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（三）主动关注涉及本公司</w:t>
      </w:r>
      <w:proofErr w:type="gramStart"/>
      <w:r w:rsidRPr="00E162A7">
        <w:rPr>
          <w:rFonts w:ascii="宋体" w:eastAsia="宋体" w:hAnsi="宋体" w:cs="宋体" w:hint="eastAsia"/>
          <w:color w:val="333333"/>
          <w:kern w:val="0"/>
          <w:sz w:val="24"/>
          <w:szCs w:val="24"/>
        </w:rPr>
        <w:t>的涉非信息</w:t>
      </w:r>
      <w:proofErr w:type="gramEnd"/>
      <w:r w:rsidRPr="00E162A7">
        <w:rPr>
          <w:rFonts w:ascii="宋体" w:eastAsia="宋体" w:hAnsi="宋体" w:cs="宋体" w:hint="eastAsia"/>
          <w:color w:val="333333"/>
          <w:kern w:val="0"/>
          <w:sz w:val="24"/>
          <w:szCs w:val="24"/>
        </w:rPr>
        <w:t>，以及本公司总部、分支机构所在地</w:t>
      </w:r>
      <w:proofErr w:type="gramStart"/>
      <w:r w:rsidRPr="00E162A7">
        <w:rPr>
          <w:rFonts w:ascii="宋体" w:eastAsia="宋体" w:hAnsi="宋体" w:cs="宋体" w:hint="eastAsia"/>
          <w:color w:val="333333"/>
          <w:kern w:val="0"/>
          <w:sz w:val="24"/>
          <w:szCs w:val="24"/>
        </w:rPr>
        <w:t>的涉非信息</w:t>
      </w:r>
      <w:proofErr w:type="gramEnd"/>
      <w:r w:rsidRPr="00E162A7">
        <w:rPr>
          <w:rFonts w:ascii="宋体" w:eastAsia="宋体" w:hAnsi="宋体" w:cs="宋体" w:hint="eastAsia"/>
          <w:color w:val="333333"/>
          <w:kern w:val="0"/>
          <w:sz w:val="24"/>
          <w:szCs w:val="24"/>
        </w:rPr>
        <w:t>；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（四）曝光假冒、仿冒本单位的非法网站和相关非法期货活动；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（五）对投资者开展</w:t>
      </w:r>
      <w:proofErr w:type="gramStart"/>
      <w:r w:rsidRPr="00E162A7">
        <w:rPr>
          <w:rFonts w:ascii="宋体" w:eastAsia="宋体" w:hAnsi="宋体" w:cs="宋体" w:hint="eastAsia"/>
          <w:color w:val="333333"/>
          <w:kern w:val="0"/>
          <w:sz w:val="24"/>
          <w:szCs w:val="24"/>
        </w:rPr>
        <w:t>防非宣传</w:t>
      </w:r>
      <w:proofErr w:type="gramEnd"/>
      <w:r w:rsidRPr="00E162A7">
        <w:rPr>
          <w:rFonts w:ascii="宋体" w:eastAsia="宋体" w:hAnsi="宋体" w:cs="宋体" w:hint="eastAsia"/>
          <w:color w:val="333333"/>
          <w:kern w:val="0"/>
          <w:sz w:val="24"/>
          <w:szCs w:val="24"/>
        </w:rPr>
        <w:t>教育；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（六）根据需要及时向期货业协会</w:t>
      </w:r>
      <w:proofErr w:type="gramStart"/>
      <w:r w:rsidRPr="00E162A7">
        <w:rPr>
          <w:rFonts w:ascii="宋体" w:eastAsia="宋体" w:hAnsi="宋体" w:cs="宋体" w:hint="eastAsia"/>
          <w:color w:val="333333"/>
          <w:kern w:val="0"/>
          <w:sz w:val="24"/>
          <w:szCs w:val="24"/>
        </w:rPr>
        <w:t>报告涉非信息</w:t>
      </w:r>
      <w:proofErr w:type="gramEnd"/>
      <w:r w:rsidRPr="00E162A7">
        <w:rPr>
          <w:rFonts w:ascii="宋体" w:eastAsia="宋体" w:hAnsi="宋体" w:cs="宋体" w:hint="eastAsia"/>
          <w:color w:val="333333"/>
          <w:kern w:val="0"/>
          <w:sz w:val="24"/>
          <w:szCs w:val="24"/>
        </w:rPr>
        <w:t>；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（七）其他与打非工作相关事项。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第九条 期货公司应当按照本指引的要求建立健全协助打非的工作机制，完善协助打非的工作制度和工作流程，明确协助打非工作分管领导、牵头部门以及相关业务部门职责分工。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期货公司应当指定协助打非工作联络人，负责协助打非工作联系。期货公司应当将协助打非工作联络人联络信息告知期货业协会。联络人或者联络信息发生变化的，应当在</w:t>
      </w:r>
      <w:r w:rsidRPr="00E162A7">
        <w:rPr>
          <w:rFonts w:ascii="宋体" w:eastAsia="宋体" w:hAnsi="宋体" w:cs="Times New Roman" w:hint="eastAsia"/>
          <w:color w:val="333333"/>
          <w:kern w:val="0"/>
          <w:sz w:val="24"/>
          <w:szCs w:val="24"/>
        </w:rPr>
        <w:t>5</w:t>
      </w:r>
      <w:r w:rsidRPr="00E162A7">
        <w:rPr>
          <w:rFonts w:ascii="宋体" w:eastAsia="宋体" w:hAnsi="宋体" w:cs="宋体" w:hint="eastAsia"/>
          <w:color w:val="333333"/>
          <w:kern w:val="0"/>
          <w:sz w:val="24"/>
          <w:szCs w:val="24"/>
        </w:rPr>
        <w:t>个工作日内告知期货业协会。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第十条 期货公司应当严格落实开户实名制等规定，全面了解投资者信息，加强开户审查，发现投资者账户可能用于非法期货活动的，应当拒绝为投资者办理开户。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期货公司在为投资者办理开户或者有关业务、讲解相关规则时，应当明确提示投资者不得利用期货公司通道进行非法期货活动。期货公司应当在开户协议或者风险说明书中，要求投资者承诺申请开立的账户用途合法，不得将账户提供给他人使用或者用于非法期货活动。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第十一条 期货公司应当</w:t>
      </w:r>
      <w:proofErr w:type="gramStart"/>
      <w:r w:rsidRPr="00E162A7">
        <w:rPr>
          <w:rFonts w:ascii="宋体" w:eastAsia="宋体" w:hAnsi="宋体" w:cs="宋体" w:hint="eastAsia"/>
          <w:color w:val="333333"/>
          <w:kern w:val="0"/>
          <w:sz w:val="24"/>
          <w:szCs w:val="24"/>
        </w:rPr>
        <w:t>建立涉非信息</w:t>
      </w:r>
      <w:proofErr w:type="gramEnd"/>
      <w:r w:rsidRPr="00E162A7">
        <w:rPr>
          <w:rFonts w:ascii="宋体" w:eastAsia="宋体" w:hAnsi="宋体" w:cs="宋体" w:hint="eastAsia"/>
          <w:color w:val="333333"/>
          <w:kern w:val="0"/>
          <w:sz w:val="24"/>
          <w:szCs w:val="24"/>
        </w:rPr>
        <w:t>发现机制：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（一）在日常业务范围内</w:t>
      </w:r>
      <w:proofErr w:type="gramStart"/>
      <w:r w:rsidRPr="00E162A7">
        <w:rPr>
          <w:rFonts w:ascii="宋体" w:eastAsia="宋体" w:hAnsi="宋体" w:cs="宋体" w:hint="eastAsia"/>
          <w:color w:val="333333"/>
          <w:kern w:val="0"/>
          <w:sz w:val="24"/>
          <w:szCs w:val="24"/>
        </w:rPr>
        <w:t>发现涉非信息</w:t>
      </w:r>
      <w:proofErr w:type="gramEnd"/>
      <w:r w:rsidRPr="00E162A7">
        <w:rPr>
          <w:rFonts w:ascii="宋体" w:eastAsia="宋体" w:hAnsi="宋体" w:cs="宋体" w:hint="eastAsia"/>
          <w:color w:val="333333"/>
          <w:kern w:val="0"/>
          <w:sz w:val="24"/>
          <w:szCs w:val="24"/>
        </w:rPr>
        <w:t>以及非法网站后及时记录；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（二）在本单位网站或者投资者服务热线中设立非法期货活动投诉和举报单元，接受涉及本单位的投诉举报，分类整理非法期货活动线索；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（三）通过其他渠道发现非法期货活动信息。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第十二条 期货公司应当建立</w:t>
      </w:r>
      <w:proofErr w:type="gramStart"/>
      <w:r w:rsidRPr="00E162A7">
        <w:rPr>
          <w:rFonts w:ascii="宋体" w:eastAsia="宋体" w:hAnsi="宋体" w:cs="宋体" w:hint="eastAsia"/>
          <w:color w:val="333333"/>
          <w:kern w:val="0"/>
          <w:sz w:val="24"/>
          <w:szCs w:val="24"/>
        </w:rPr>
        <w:t>对涉非信息</w:t>
      </w:r>
      <w:proofErr w:type="gramEnd"/>
      <w:r w:rsidRPr="00E162A7">
        <w:rPr>
          <w:rFonts w:ascii="宋体" w:eastAsia="宋体" w:hAnsi="宋体" w:cs="宋体" w:hint="eastAsia"/>
          <w:color w:val="333333"/>
          <w:kern w:val="0"/>
          <w:sz w:val="24"/>
          <w:szCs w:val="24"/>
        </w:rPr>
        <w:t>的处理机制，包括：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（一）及时核实涉及本单位的非法期货活动信息；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（二）对已核实的涉及本单位的非法期货活动信息，报告并协助有关单位进行处理；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（三）对已核实的仿冒、假冒本单位的非法网络平台，采取网站曝光、短信通知、媒体公告等形式曝光，提醒投资者进行防范。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第十三条 期货公司可以根据需要及时</w:t>
      </w:r>
      <w:proofErr w:type="gramStart"/>
      <w:r w:rsidRPr="00E162A7">
        <w:rPr>
          <w:rFonts w:ascii="宋体" w:eastAsia="宋体" w:hAnsi="宋体" w:cs="宋体" w:hint="eastAsia"/>
          <w:color w:val="333333"/>
          <w:kern w:val="0"/>
          <w:sz w:val="24"/>
          <w:szCs w:val="24"/>
        </w:rPr>
        <w:t>将涉非信息</w:t>
      </w:r>
      <w:proofErr w:type="gramEnd"/>
      <w:r w:rsidRPr="00E162A7">
        <w:rPr>
          <w:rFonts w:ascii="宋体" w:eastAsia="宋体" w:hAnsi="宋体" w:cs="宋体" w:hint="eastAsia"/>
          <w:color w:val="333333"/>
          <w:kern w:val="0"/>
          <w:sz w:val="24"/>
          <w:szCs w:val="24"/>
        </w:rPr>
        <w:t>的发现和处理情况报告期货业协会。报告内容包括：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（一）涉及本单位的非法期货活动情况、处理结果，投资者投诉和举报情况以及处理结果，暂时无法处理的情况等；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（二）本单位认为应当报告的</w:t>
      </w:r>
      <w:proofErr w:type="gramStart"/>
      <w:r w:rsidRPr="00E162A7">
        <w:rPr>
          <w:rFonts w:ascii="宋体" w:eastAsia="宋体" w:hAnsi="宋体" w:cs="宋体" w:hint="eastAsia"/>
          <w:color w:val="333333"/>
          <w:kern w:val="0"/>
          <w:sz w:val="24"/>
          <w:szCs w:val="24"/>
        </w:rPr>
        <w:t>其他涉非线索</w:t>
      </w:r>
      <w:proofErr w:type="gramEnd"/>
      <w:r w:rsidRPr="00E162A7">
        <w:rPr>
          <w:rFonts w:ascii="宋体" w:eastAsia="宋体" w:hAnsi="宋体" w:cs="宋体" w:hint="eastAsia"/>
          <w:color w:val="333333"/>
          <w:kern w:val="0"/>
          <w:sz w:val="24"/>
          <w:szCs w:val="24"/>
        </w:rPr>
        <w:t>。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w:t>
      </w:r>
      <w:bookmarkStart w:id="0" w:name="_GoBack"/>
      <w:r w:rsidRPr="00E162A7">
        <w:rPr>
          <w:rFonts w:ascii="宋体" w:eastAsia="宋体" w:hAnsi="宋体" w:cs="宋体" w:hint="eastAsia"/>
          <w:color w:val="333333"/>
          <w:kern w:val="0"/>
          <w:sz w:val="24"/>
          <w:szCs w:val="24"/>
        </w:rPr>
        <w:t>第十四条 期货公司在开展投资者教育过程中，应当开展各类</w:t>
      </w:r>
      <w:proofErr w:type="gramStart"/>
      <w:r w:rsidRPr="00E162A7">
        <w:rPr>
          <w:rFonts w:ascii="宋体" w:eastAsia="宋体" w:hAnsi="宋体" w:cs="宋体" w:hint="eastAsia"/>
          <w:color w:val="333333"/>
          <w:kern w:val="0"/>
          <w:sz w:val="24"/>
          <w:szCs w:val="24"/>
        </w:rPr>
        <w:t>防非宣传</w:t>
      </w:r>
      <w:proofErr w:type="gramEnd"/>
      <w:r w:rsidRPr="00E162A7">
        <w:rPr>
          <w:rFonts w:ascii="宋体" w:eastAsia="宋体" w:hAnsi="宋体" w:cs="宋体" w:hint="eastAsia"/>
          <w:color w:val="333333"/>
          <w:kern w:val="0"/>
          <w:sz w:val="24"/>
          <w:szCs w:val="24"/>
        </w:rPr>
        <w:t>教育，具体包括：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（一）在网站设置</w:t>
      </w:r>
      <w:proofErr w:type="gramStart"/>
      <w:r w:rsidRPr="00E162A7">
        <w:rPr>
          <w:rFonts w:ascii="宋体" w:eastAsia="宋体" w:hAnsi="宋体" w:cs="宋体" w:hint="eastAsia"/>
          <w:color w:val="333333"/>
          <w:kern w:val="0"/>
          <w:sz w:val="24"/>
          <w:szCs w:val="24"/>
        </w:rPr>
        <w:t>防非宣传</w:t>
      </w:r>
      <w:proofErr w:type="gramEnd"/>
      <w:r w:rsidRPr="00E162A7">
        <w:rPr>
          <w:rFonts w:ascii="宋体" w:eastAsia="宋体" w:hAnsi="宋体" w:cs="宋体" w:hint="eastAsia"/>
          <w:color w:val="333333"/>
          <w:kern w:val="0"/>
          <w:sz w:val="24"/>
          <w:szCs w:val="24"/>
        </w:rPr>
        <w:t>栏目或者专题</w:t>
      </w:r>
      <w:r w:rsidRPr="00E162A7">
        <w:rPr>
          <w:rFonts w:ascii="宋体" w:eastAsia="宋体" w:hAnsi="宋体" w:cs="Times New Roman" w:hint="eastAsia"/>
          <w:color w:val="333333"/>
          <w:kern w:val="0"/>
          <w:sz w:val="24"/>
          <w:szCs w:val="24"/>
        </w:rPr>
        <w:t>,</w:t>
      </w:r>
      <w:r w:rsidRPr="00E162A7">
        <w:rPr>
          <w:rFonts w:ascii="宋体" w:eastAsia="宋体" w:hAnsi="宋体" w:cs="宋体" w:hint="eastAsia"/>
          <w:color w:val="333333"/>
          <w:kern w:val="0"/>
          <w:sz w:val="24"/>
          <w:szCs w:val="24"/>
        </w:rPr>
        <w:t>持续更新相关内容；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lastRenderedPageBreak/>
        <w:t xml:space="preserve">　　（二）在交易应用终端上提示投资者警惕非法期货活动；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（三）指导并督促分支机构做好</w:t>
      </w:r>
      <w:proofErr w:type="gramStart"/>
      <w:r w:rsidRPr="00E162A7">
        <w:rPr>
          <w:rFonts w:ascii="宋体" w:eastAsia="宋体" w:hAnsi="宋体" w:cs="宋体" w:hint="eastAsia"/>
          <w:color w:val="333333"/>
          <w:kern w:val="0"/>
          <w:sz w:val="24"/>
          <w:szCs w:val="24"/>
        </w:rPr>
        <w:t>防非宣传</w:t>
      </w:r>
      <w:proofErr w:type="gramEnd"/>
      <w:r w:rsidRPr="00E162A7">
        <w:rPr>
          <w:rFonts w:ascii="宋体" w:eastAsia="宋体" w:hAnsi="宋体" w:cs="宋体" w:hint="eastAsia"/>
          <w:color w:val="333333"/>
          <w:kern w:val="0"/>
          <w:sz w:val="24"/>
          <w:szCs w:val="24"/>
        </w:rPr>
        <w:t>教育工作，充分利用营业场所的户内外宣传工具，开展内容丰富、形式多样的宣传教育活动；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（四）在日常业务的各个环节向投资者提示参与非法期货活动的风险；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（五）提供</w:t>
      </w:r>
      <w:proofErr w:type="gramStart"/>
      <w:r w:rsidRPr="00E162A7">
        <w:rPr>
          <w:rFonts w:ascii="宋体" w:eastAsia="宋体" w:hAnsi="宋体" w:cs="宋体" w:hint="eastAsia"/>
          <w:color w:val="333333"/>
          <w:kern w:val="0"/>
          <w:sz w:val="24"/>
          <w:szCs w:val="24"/>
        </w:rPr>
        <w:t>防非咨询</w:t>
      </w:r>
      <w:proofErr w:type="gramEnd"/>
      <w:r w:rsidRPr="00E162A7">
        <w:rPr>
          <w:rFonts w:ascii="宋体" w:eastAsia="宋体" w:hAnsi="宋体" w:cs="宋体" w:hint="eastAsia"/>
          <w:color w:val="333333"/>
          <w:kern w:val="0"/>
          <w:sz w:val="24"/>
          <w:szCs w:val="24"/>
        </w:rPr>
        <w:t>服务；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（六）积极参加期货业协会组织的</w:t>
      </w:r>
      <w:proofErr w:type="gramStart"/>
      <w:r w:rsidRPr="00E162A7">
        <w:rPr>
          <w:rFonts w:ascii="宋体" w:eastAsia="宋体" w:hAnsi="宋体" w:cs="宋体" w:hint="eastAsia"/>
          <w:color w:val="333333"/>
          <w:kern w:val="0"/>
          <w:sz w:val="24"/>
          <w:szCs w:val="24"/>
        </w:rPr>
        <w:t>防非宣传</w:t>
      </w:r>
      <w:proofErr w:type="gramEnd"/>
      <w:r w:rsidRPr="00E162A7">
        <w:rPr>
          <w:rFonts w:ascii="宋体" w:eastAsia="宋体" w:hAnsi="宋体" w:cs="宋体" w:hint="eastAsia"/>
          <w:color w:val="333333"/>
          <w:kern w:val="0"/>
          <w:sz w:val="24"/>
          <w:szCs w:val="24"/>
        </w:rPr>
        <w:t>专项活动，并根据自身特点开展多种形式的</w:t>
      </w:r>
      <w:proofErr w:type="gramStart"/>
      <w:r w:rsidRPr="00E162A7">
        <w:rPr>
          <w:rFonts w:ascii="宋体" w:eastAsia="宋体" w:hAnsi="宋体" w:cs="宋体" w:hint="eastAsia"/>
          <w:color w:val="333333"/>
          <w:kern w:val="0"/>
          <w:sz w:val="24"/>
          <w:szCs w:val="24"/>
        </w:rPr>
        <w:t>防非宣传</w:t>
      </w:r>
      <w:proofErr w:type="gramEnd"/>
      <w:r w:rsidRPr="00E162A7">
        <w:rPr>
          <w:rFonts w:ascii="宋体" w:eastAsia="宋体" w:hAnsi="宋体" w:cs="宋体" w:hint="eastAsia"/>
          <w:color w:val="333333"/>
          <w:kern w:val="0"/>
          <w:sz w:val="24"/>
          <w:szCs w:val="24"/>
        </w:rPr>
        <w:t>教育活动。 </w:t>
      </w:r>
    </w:p>
    <w:bookmarkEnd w:id="0"/>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第十五条 投资者合法权益受到非法期货活动侵害，寻求帮助的，期货公司应当告知投资者正确的维权方式，必要时应当提供协调和帮助。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b/>
          <w:bCs/>
          <w:color w:val="333333"/>
          <w:kern w:val="0"/>
          <w:sz w:val="24"/>
          <w:szCs w:val="24"/>
        </w:rPr>
        <w:t xml:space="preserve">　　第四章 自律管理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第十六条 期货业协会可以对期货公司协助打非工作进行检查，期货公司应当予以配合。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第十七条 期货业协会对期货公司协助打非工作情况进行总结和评估，组织期货公司进行打非工作经验交流。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第十八条 期货业协会按照自律规则有关规定对期货公司开展协助打非工作进行表彰、批评。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b/>
          <w:bCs/>
          <w:color w:val="333333"/>
          <w:kern w:val="0"/>
          <w:sz w:val="24"/>
          <w:szCs w:val="24"/>
        </w:rPr>
        <w:t>    第五章 附则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第十九条 本指引由期货业协会理事会负责解释。 </w:t>
      </w:r>
    </w:p>
    <w:p w:rsidR="00E162A7" w:rsidRPr="00E162A7" w:rsidRDefault="00E162A7" w:rsidP="00813320">
      <w:pPr>
        <w:widowControl/>
        <w:shd w:val="clear" w:color="auto" w:fill="FFFFFF"/>
        <w:rPr>
          <w:rFonts w:ascii="宋体" w:eastAsia="宋体" w:hAnsi="宋体" w:cs="宋体"/>
          <w:color w:val="333333"/>
          <w:kern w:val="0"/>
          <w:sz w:val="24"/>
          <w:szCs w:val="24"/>
        </w:rPr>
      </w:pPr>
      <w:r w:rsidRPr="00E162A7">
        <w:rPr>
          <w:rFonts w:ascii="宋体" w:eastAsia="宋体" w:hAnsi="宋体" w:cs="宋体" w:hint="eastAsia"/>
          <w:color w:val="333333"/>
          <w:kern w:val="0"/>
          <w:sz w:val="24"/>
          <w:szCs w:val="24"/>
        </w:rPr>
        <w:t xml:space="preserve">　　第二十条 本指引由期货业协会第四届理事会第九次会议审议通过，自</w:t>
      </w:r>
      <w:r w:rsidRPr="00E162A7">
        <w:rPr>
          <w:rFonts w:ascii="宋体" w:eastAsia="宋体" w:hAnsi="宋体" w:cs="Times New Roman" w:hint="eastAsia"/>
          <w:color w:val="333333"/>
          <w:kern w:val="0"/>
          <w:sz w:val="24"/>
          <w:szCs w:val="24"/>
        </w:rPr>
        <w:t>2016</w:t>
      </w:r>
      <w:r w:rsidRPr="00E162A7">
        <w:rPr>
          <w:rFonts w:ascii="宋体" w:eastAsia="宋体" w:hAnsi="宋体" w:cs="宋体" w:hint="eastAsia"/>
          <w:color w:val="333333"/>
          <w:kern w:val="0"/>
          <w:sz w:val="24"/>
          <w:szCs w:val="24"/>
        </w:rPr>
        <w:t>年</w:t>
      </w:r>
      <w:r w:rsidRPr="00E162A7">
        <w:rPr>
          <w:rFonts w:ascii="宋体" w:eastAsia="宋体" w:hAnsi="宋体" w:cs="Times New Roman" w:hint="eastAsia"/>
          <w:color w:val="333333"/>
          <w:kern w:val="0"/>
          <w:sz w:val="24"/>
          <w:szCs w:val="24"/>
        </w:rPr>
        <w:t>1</w:t>
      </w:r>
      <w:r w:rsidRPr="00E162A7">
        <w:rPr>
          <w:rFonts w:ascii="宋体" w:eastAsia="宋体" w:hAnsi="宋体" w:cs="宋体" w:hint="eastAsia"/>
          <w:color w:val="333333"/>
          <w:kern w:val="0"/>
          <w:sz w:val="24"/>
          <w:szCs w:val="24"/>
        </w:rPr>
        <w:t>月</w:t>
      </w:r>
      <w:r w:rsidRPr="00E162A7">
        <w:rPr>
          <w:rFonts w:ascii="宋体" w:eastAsia="宋体" w:hAnsi="宋体" w:cs="Times New Roman" w:hint="eastAsia"/>
          <w:color w:val="333333"/>
          <w:kern w:val="0"/>
          <w:sz w:val="24"/>
          <w:szCs w:val="24"/>
        </w:rPr>
        <w:t>26</w:t>
      </w:r>
      <w:r w:rsidRPr="00E162A7">
        <w:rPr>
          <w:rFonts w:ascii="宋体" w:eastAsia="宋体" w:hAnsi="宋体" w:cs="宋体" w:hint="eastAsia"/>
          <w:color w:val="333333"/>
          <w:kern w:val="0"/>
          <w:sz w:val="24"/>
          <w:szCs w:val="24"/>
        </w:rPr>
        <w:t>日起实施。 </w:t>
      </w:r>
    </w:p>
    <w:p w:rsidR="00553865" w:rsidRPr="00E162A7" w:rsidRDefault="00553865"/>
    <w:sectPr w:rsidR="00553865" w:rsidRPr="00E162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AC2"/>
    <w:rsid w:val="00491AC2"/>
    <w:rsid w:val="00553865"/>
    <w:rsid w:val="00813320"/>
    <w:rsid w:val="00E16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CDA9D-ED89-40DB-9CB6-B85139B45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E162A7"/>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E162A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162A7"/>
    <w:rPr>
      <w:rFonts w:ascii="宋体" w:eastAsia="宋体" w:hAnsi="宋体" w:cs="宋体"/>
      <w:b/>
      <w:bCs/>
      <w:kern w:val="36"/>
      <w:sz w:val="48"/>
      <w:szCs w:val="48"/>
    </w:rPr>
  </w:style>
  <w:style w:type="character" w:customStyle="1" w:styleId="2Char">
    <w:name w:val="标题 2 Char"/>
    <w:basedOn w:val="a0"/>
    <w:link w:val="2"/>
    <w:uiPriority w:val="9"/>
    <w:rsid w:val="00E162A7"/>
    <w:rPr>
      <w:rFonts w:ascii="宋体" w:eastAsia="宋体" w:hAnsi="宋体" w:cs="宋体"/>
      <w:b/>
      <w:bCs/>
      <w:kern w:val="0"/>
      <w:sz w:val="36"/>
      <w:szCs w:val="36"/>
    </w:rPr>
  </w:style>
  <w:style w:type="paragraph" w:styleId="a3">
    <w:name w:val="Normal (Web)"/>
    <w:basedOn w:val="a"/>
    <w:uiPriority w:val="99"/>
    <w:semiHidden/>
    <w:unhideWhenUsed/>
    <w:rsid w:val="00E162A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162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773834">
      <w:bodyDiv w:val="1"/>
      <w:marLeft w:val="0"/>
      <w:marRight w:val="0"/>
      <w:marTop w:val="0"/>
      <w:marBottom w:val="0"/>
      <w:divBdr>
        <w:top w:val="none" w:sz="0" w:space="0" w:color="auto"/>
        <w:left w:val="none" w:sz="0" w:space="0" w:color="auto"/>
        <w:bottom w:val="none" w:sz="0" w:space="0" w:color="auto"/>
        <w:right w:val="none" w:sz="0" w:space="0" w:color="auto"/>
      </w:divBdr>
      <w:divsChild>
        <w:div w:id="61607289">
          <w:marLeft w:val="0"/>
          <w:marRight w:val="0"/>
          <w:marTop w:val="0"/>
          <w:marBottom w:val="0"/>
          <w:divBdr>
            <w:top w:val="none" w:sz="0" w:space="0" w:color="auto"/>
            <w:left w:val="none" w:sz="0" w:space="0" w:color="auto"/>
            <w:bottom w:val="none" w:sz="0" w:space="0" w:color="auto"/>
            <w:right w:val="none" w:sz="0" w:space="0" w:color="auto"/>
          </w:divBdr>
          <w:divsChild>
            <w:div w:id="1472405303">
              <w:marLeft w:val="0"/>
              <w:marRight w:val="0"/>
              <w:marTop w:val="0"/>
              <w:marBottom w:val="0"/>
              <w:divBdr>
                <w:top w:val="none" w:sz="0" w:space="0" w:color="auto"/>
                <w:left w:val="none" w:sz="0" w:space="0" w:color="auto"/>
                <w:bottom w:val="none" w:sz="0" w:space="0" w:color="auto"/>
                <w:right w:val="none" w:sz="0" w:space="0" w:color="auto"/>
              </w:divBdr>
              <w:divsChild>
                <w:div w:id="1542399494">
                  <w:marLeft w:val="0"/>
                  <w:marRight w:val="0"/>
                  <w:marTop w:val="0"/>
                  <w:marBottom w:val="225"/>
                  <w:divBdr>
                    <w:top w:val="none" w:sz="0" w:space="0" w:color="auto"/>
                    <w:left w:val="none" w:sz="0" w:space="0" w:color="auto"/>
                    <w:bottom w:val="none" w:sz="0" w:space="0" w:color="auto"/>
                    <w:right w:val="none" w:sz="0" w:space="0" w:color="auto"/>
                  </w:divBdr>
                  <w:divsChild>
                    <w:div w:id="178206838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408</Words>
  <Characters>2331</Characters>
  <Application>Microsoft Office Word</Application>
  <DocSecurity>0</DocSecurity>
  <Lines>19</Lines>
  <Paragraphs>5</Paragraphs>
  <ScaleCrop>false</ScaleCrop>
  <Company/>
  <LinksUpToDate>false</LinksUpToDate>
  <CharactersWithSpaces>2734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文春华</dc:creator>
  <cp:keywords/>
  <dc:description/>
  <cp:lastModifiedBy>文春华</cp:lastModifiedBy>
  <cp:revision>4</cp:revision>
  <dcterms:created xsi:type="dcterms:W3CDTF">2020-04-07T08:21:00Z</dcterms:created>
  <dcterms:modified xsi:type="dcterms:W3CDTF">2020-12-10T08:57:00Z</dcterms:modified>
</cp:coreProperties>
</file>